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42" w:rsidRP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7242">
        <w:rPr>
          <w:rFonts w:ascii="Times New Roman" w:hAnsi="Times New Roman"/>
          <w:b/>
          <w:sz w:val="32"/>
          <w:szCs w:val="32"/>
          <w:u w:val="single"/>
        </w:rPr>
        <w:t>Филиал МОУ Богородской средней школы</w:t>
      </w: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477242">
        <w:rPr>
          <w:rFonts w:ascii="Times New Roman" w:hAnsi="Times New Roman"/>
          <w:b/>
          <w:sz w:val="32"/>
          <w:szCs w:val="32"/>
          <w:u w:val="single"/>
        </w:rPr>
        <w:t>Егоровская</w:t>
      </w:r>
      <w:proofErr w:type="spellEnd"/>
      <w:r w:rsidRPr="00477242">
        <w:rPr>
          <w:rFonts w:ascii="Times New Roman" w:hAnsi="Times New Roman"/>
          <w:b/>
          <w:sz w:val="32"/>
          <w:szCs w:val="32"/>
          <w:u w:val="single"/>
        </w:rPr>
        <w:t xml:space="preserve"> основная школа</w:t>
      </w: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P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7242" w:rsidRPr="00477242" w:rsidRDefault="00477242" w:rsidP="00477242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477242">
        <w:rPr>
          <w:rFonts w:ascii="Times New Roman" w:hAnsi="Times New Roman"/>
          <w:b/>
          <w:sz w:val="96"/>
          <w:szCs w:val="96"/>
        </w:rPr>
        <w:t>Программа</w:t>
      </w:r>
      <w:r w:rsidRPr="00477242">
        <w:rPr>
          <w:rFonts w:ascii="Times New Roman" w:hAnsi="Times New Roman"/>
          <w:b/>
          <w:sz w:val="96"/>
          <w:szCs w:val="96"/>
        </w:rPr>
        <w:t xml:space="preserve"> воспит</w:t>
      </w:r>
      <w:r>
        <w:rPr>
          <w:rFonts w:ascii="Times New Roman" w:hAnsi="Times New Roman"/>
          <w:b/>
          <w:sz w:val="96"/>
          <w:szCs w:val="96"/>
        </w:rPr>
        <w:t>ания и социализации обучающихся</w:t>
      </w: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242" w:rsidRPr="006569DB" w:rsidRDefault="00477242" w:rsidP="00477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77242" w:rsidRPr="006569DB" w:rsidRDefault="00477242" w:rsidP="00477242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</w:p>
    <w:p w:rsidR="00477242" w:rsidRPr="00477242" w:rsidRDefault="00477242" w:rsidP="00477242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477242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 xml:space="preserve">Применительно к данной Программе мониторинг представляет собой </w:t>
      </w:r>
      <w:r w:rsidRPr="006569DB">
        <w:rPr>
          <w:rFonts w:ascii="Times New Roman" w:hAnsi="Times New Roman"/>
          <w:i/>
          <w:sz w:val="24"/>
          <w:szCs w:val="24"/>
        </w:rPr>
        <w:t>систему диагностических исследований</w:t>
      </w:r>
      <w:r w:rsidRPr="006569DB">
        <w:rPr>
          <w:rFonts w:ascii="Times New Roman" w:hAnsi="Times New Roman"/>
          <w:sz w:val="24"/>
          <w:szCs w:val="24"/>
        </w:rPr>
        <w:t>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 xml:space="preserve">В качестве </w:t>
      </w:r>
      <w:r w:rsidRPr="006569DB">
        <w:rPr>
          <w:rFonts w:ascii="Times New Roman" w:hAnsi="Times New Roman"/>
          <w:b/>
          <w:sz w:val="24"/>
          <w:szCs w:val="24"/>
        </w:rPr>
        <w:t>основных показателей</w:t>
      </w:r>
      <w:r w:rsidRPr="006569DB">
        <w:rPr>
          <w:rFonts w:ascii="Times New Roman" w:hAnsi="Times New Roman"/>
          <w:sz w:val="24"/>
          <w:szCs w:val="24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477242" w:rsidRPr="006569DB" w:rsidRDefault="00477242" w:rsidP="00477242">
      <w:pPr>
        <w:pStyle w:val="dash041e005f0431005f044b005f0447005f043d005f044b005f0439"/>
        <w:ind w:firstLine="454"/>
        <w:jc w:val="both"/>
      </w:pPr>
      <w:r w:rsidRPr="006569DB"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6569DB">
        <w:t>здоровьесберегающей</w:t>
      </w:r>
      <w:proofErr w:type="spellEnd"/>
      <w:r w:rsidRPr="006569DB">
        <w:t xml:space="preserve"> культуры обучающихся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>3. 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b/>
          <w:sz w:val="24"/>
          <w:szCs w:val="24"/>
        </w:rPr>
        <w:t>Основные принципы</w:t>
      </w:r>
      <w:r w:rsidRPr="006569DB">
        <w:rPr>
          <w:rFonts w:ascii="Times New Roman" w:hAnsi="Times New Roman"/>
          <w:sz w:val="24"/>
          <w:szCs w:val="24"/>
        </w:rPr>
        <w:t xml:space="preserve">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bCs/>
          <w:iCs/>
          <w:sz w:val="24"/>
          <w:szCs w:val="24"/>
        </w:rPr>
        <w:t>— </w:t>
      </w:r>
      <w:r w:rsidRPr="006569DB">
        <w:rPr>
          <w:rFonts w:ascii="Times New Roman" w:hAnsi="Times New Roman"/>
          <w:bCs/>
          <w:i/>
          <w:iCs/>
          <w:sz w:val="24"/>
          <w:szCs w:val="24"/>
        </w:rPr>
        <w:t>принцип системности</w:t>
      </w:r>
      <w:r w:rsidRPr="006569DB">
        <w:rPr>
          <w:rFonts w:ascii="Times New Roman" w:hAnsi="Times New Roman"/>
          <w:sz w:val="24"/>
          <w:szCs w:val="24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>— </w:t>
      </w:r>
      <w:r w:rsidRPr="006569DB">
        <w:rPr>
          <w:rFonts w:ascii="Times New Roman" w:hAnsi="Times New Roman"/>
          <w:i/>
          <w:sz w:val="24"/>
          <w:szCs w:val="24"/>
        </w:rPr>
        <w:t>принципы личностно-</w:t>
      </w:r>
      <w:proofErr w:type="spellStart"/>
      <w:r w:rsidRPr="006569DB">
        <w:rPr>
          <w:rFonts w:ascii="Times New Roman" w:hAnsi="Times New Roman"/>
          <w:i/>
          <w:sz w:val="24"/>
          <w:szCs w:val="24"/>
        </w:rPr>
        <w:t>деятельностного</w:t>
      </w:r>
      <w:proofErr w:type="spellEnd"/>
      <w:r w:rsidRPr="006569DB">
        <w:rPr>
          <w:rFonts w:ascii="Times New Roman" w:hAnsi="Times New Roman"/>
          <w:i/>
          <w:sz w:val="24"/>
          <w:szCs w:val="24"/>
        </w:rPr>
        <w:t xml:space="preserve"> и социально-</w:t>
      </w:r>
      <w:proofErr w:type="spellStart"/>
      <w:r w:rsidRPr="006569DB">
        <w:rPr>
          <w:rFonts w:ascii="Times New Roman" w:hAnsi="Times New Roman"/>
          <w:i/>
          <w:sz w:val="24"/>
          <w:szCs w:val="24"/>
        </w:rPr>
        <w:t>деятельностного</w:t>
      </w:r>
      <w:proofErr w:type="spellEnd"/>
      <w:r w:rsidRPr="006569D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569DB">
        <w:rPr>
          <w:rFonts w:ascii="Times New Roman" w:hAnsi="Times New Roman"/>
          <w:i/>
          <w:sz w:val="24"/>
          <w:szCs w:val="24"/>
        </w:rPr>
        <w:t xml:space="preserve">подходов </w:t>
      </w:r>
      <w:r w:rsidRPr="006569DB">
        <w:rPr>
          <w:rFonts w:ascii="Times New Roman" w:hAnsi="Times New Roman"/>
          <w:sz w:val="24"/>
          <w:szCs w:val="24"/>
        </w:rPr>
        <w:t xml:space="preserve"> ориентируют</w:t>
      </w:r>
      <w:proofErr w:type="gramEnd"/>
      <w:r w:rsidRPr="006569DB">
        <w:rPr>
          <w:rFonts w:ascii="Times New Roman" w:hAnsi="Times New Roman"/>
          <w:sz w:val="24"/>
          <w:szCs w:val="24"/>
        </w:rPr>
        <w:t xml:space="preserve">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системы воспитания, деятельности личности, ее внутренней активности;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bCs/>
          <w:iCs/>
          <w:sz w:val="24"/>
          <w:szCs w:val="24"/>
        </w:rPr>
        <w:t>— </w:t>
      </w:r>
      <w:r w:rsidRPr="006569DB">
        <w:rPr>
          <w:rFonts w:ascii="Times New Roman" w:hAnsi="Times New Roman"/>
          <w:bCs/>
          <w:i/>
          <w:iCs/>
          <w:sz w:val="24"/>
          <w:szCs w:val="24"/>
        </w:rPr>
        <w:t>принцип объективности</w:t>
      </w:r>
      <w:r w:rsidRPr="006569DB">
        <w:rPr>
          <w:rFonts w:ascii="Times New Roman" w:hAnsi="Times New Roman"/>
          <w:sz w:val="24"/>
          <w:szCs w:val="24"/>
        </w:rPr>
        <w:t xml:space="preserve"> предполагает </w:t>
      </w:r>
      <w:proofErr w:type="spellStart"/>
      <w:r w:rsidRPr="006569DB">
        <w:rPr>
          <w:rFonts w:ascii="Times New Roman" w:hAnsi="Times New Roman"/>
          <w:sz w:val="24"/>
          <w:szCs w:val="24"/>
        </w:rPr>
        <w:t>формализованность</w:t>
      </w:r>
      <w:proofErr w:type="spellEnd"/>
      <w:r w:rsidRPr="006569DB">
        <w:rPr>
          <w:rFonts w:ascii="Times New Roman" w:hAnsi="Times New Roman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</w:t>
      </w:r>
      <w:r w:rsidRPr="006569D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569DB">
        <w:rPr>
          <w:rFonts w:ascii="Times New Roman" w:hAnsi="Times New Roman"/>
          <w:sz w:val="24"/>
          <w:szCs w:val="24"/>
        </w:rPr>
        <w:t xml:space="preserve">принимать </w:t>
      </w:r>
      <w:r w:rsidRPr="006569DB">
        <w:rPr>
          <w:rFonts w:ascii="Times New Roman" w:hAnsi="Times New Roman"/>
          <w:iCs/>
          <w:sz w:val="24"/>
          <w:szCs w:val="24"/>
        </w:rPr>
        <w:t>все меры</w:t>
      </w:r>
      <w:r w:rsidRPr="006569D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69DB">
        <w:rPr>
          <w:rFonts w:ascii="Times New Roman" w:hAnsi="Times New Roman"/>
          <w:sz w:val="24"/>
          <w:szCs w:val="24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>— </w:t>
      </w:r>
      <w:r w:rsidRPr="006569DB">
        <w:rPr>
          <w:rFonts w:ascii="Times New Roman" w:hAnsi="Times New Roman"/>
          <w:i/>
          <w:sz w:val="24"/>
          <w:szCs w:val="24"/>
        </w:rPr>
        <w:t>п</w:t>
      </w:r>
      <w:r w:rsidRPr="006569DB">
        <w:rPr>
          <w:rFonts w:ascii="Times New Roman" w:hAnsi="Times New Roman"/>
          <w:bCs/>
          <w:i/>
          <w:sz w:val="24"/>
          <w:szCs w:val="24"/>
        </w:rPr>
        <w:t xml:space="preserve">ринцип детерминизма (причинной обусловленности) </w:t>
      </w:r>
      <w:r w:rsidRPr="006569DB">
        <w:rPr>
          <w:rFonts w:ascii="Times New Roman" w:hAnsi="Times New Roman"/>
          <w:sz w:val="24"/>
          <w:szCs w:val="24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477242" w:rsidRPr="006569D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>—</w:t>
      </w:r>
      <w:r w:rsidRPr="006569DB">
        <w:rPr>
          <w:rFonts w:ascii="Times New Roman" w:hAnsi="Times New Roman"/>
          <w:i/>
          <w:sz w:val="24"/>
          <w:szCs w:val="24"/>
        </w:rPr>
        <w:t xml:space="preserve"> принцип признания безусловного уважения прав </w:t>
      </w:r>
      <w:r w:rsidRPr="006569DB">
        <w:rPr>
          <w:rFonts w:ascii="Times New Roman" w:hAnsi="Times New Roman"/>
          <w:sz w:val="24"/>
          <w:szCs w:val="24"/>
        </w:rPr>
        <w:t>предполагает отказ от прямых негативных оценок и личностных характеристик обучающихся.</w:t>
      </w:r>
    </w:p>
    <w:p w:rsidR="00477242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569DB">
        <w:rPr>
          <w:rFonts w:ascii="Times New Roman" w:hAnsi="Times New Roman"/>
          <w:sz w:val="24"/>
          <w:szCs w:val="24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Pr="006569DB">
        <w:rPr>
          <w:rFonts w:ascii="Times New Roman" w:hAnsi="Times New Roman"/>
          <w:b/>
          <w:sz w:val="24"/>
          <w:szCs w:val="24"/>
        </w:rPr>
        <w:t xml:space="preserve"> </w:t>
      </w:r>
      <w:r w:rsidRPr="006569DB">
        <w:rPr>
          <w:rFonts w:ascii="Times New Roman" w:hAnsi="Times New Roman"/>
          <w:sz w:val="24"/>
          <w:szCs w:val="24"/>
        </w:rPr>
        <w:t>эффективности реализации образовательным учреждением Программы воспитания и социализации обучающихся.</w:t>
      </w:r>
    </w:p>
    <w:p w:rsidR="00477242" w:rsidRPr="005E7F9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E7F9B">
        <w:rPr>
          <w:rFonts w:ascii="Times New Roman" w:hAnsi="Times New Roman"/>
          <w:sz w:val="24"/>
          <w:szCs w:val="24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5E7F9B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5E7F9B">
        <w:rPr>
          <w:rFonts w:ascii="Times New Roman" w:hAnsi="Times New Roman"/>
          <w:sz w:val="24"/>
          <w:szCs w:val="24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477242" w:rsidRPr="005E7F9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E7F9B">
        <w:rPr>
          <w:rFonts w:ascii="Times New Roman" w:hAnsi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477242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E7F9B">
        <w:rPr>
          <w:rFonts w:ascii="Times New Roman" w:hAnsi="Times New Roman"/>
          <w:sz w:val="24"/>
          <w:szCs w:val="24"/>
        </w:rPr>
        <w:t>Программа разработана с учётом культурно - исторических и социально-экономических особенностей нашего города, запросов семей и других субъектов образовательного процесса.</w:t>
      </w:r>
    </w:p>
    <w:p w:rsidR="00477242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477242" w:rsidRPr="005E7F9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477242" w:rsidRPr="005E7F9B" w:rsidRDefault="00477242" w:rsidP="0047724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5E7F9B">
        <w:rPr>
          <w:rFonts w:ascii="Times New Roman" w:hAnsi="Times New Roman"/>
          <w:b/>
          <w:bCs/>
          <w:sz w:val="24"/>
          <w:szCs w:val="24"/>
        </w:rPr>
        <w:t> Цель и задачи воспитания и социализации обучающихся</w:t>
      </w:r>
    </w:p>
    <w:p w:rsidR="00477242" w:rsidRPr="005E7F9B" w:rsidRDefault="00477242" w:rsidP="00477242">
      <w:pPr>
        <w:pStyle w:val="a3"/>
        <w:jc w:val="both"/>
      </w:pPr>
      <w:r w:rsidRPr="005E7F9B"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477242" w:rsidRDefault="00477242" w:rsidP="00477242">
      <w:pPr>
        <w:pStyle w:val="a3"/>
        <w:jc w:val="both"/>
      </w:pPr>
      <w: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В области формирования личностной культуры: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нравственного смысла учения, социально ориентированной и общественно полезной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усвоение обучающимся базовых национальных ценностей, духовных традиций казачества и других народов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укрепление у подростка позитивной нравственной самооценки, самоуважения и жизненного оптимизма;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эстетических потребностей, ценностей и чувств;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формирование экологической культуры, культуры здорового и безопасного образа жизни.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В области формирования социальной культуры: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укрепление веры в Россию, чувства личной ответственности за Отечество, заботы о процветании своей страны;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патриотизма и гражданской солидарности;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укрепление доверия к другим людям, институтам гражданского общества, государству;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усвоение гуманистических и демократических ценностных ориентаций;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 области формирования семейной культуры: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укрепление отношения к семье как основе российского общества;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представлений о значении семьи для устойчивого и успешного развития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начального опыта заботы о социально-психологическом благополучии своей семьи;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знание традиций своей семьи, культурно-исторических и этнических традиций </w:t>
      </w:r>
      <w:proofErr w:type="gramStart"/>
      <w:r>
        <w:t>семей  донского</w:t>
      </w:r>
      <w:proofErr w:type="gramEnd"/>
      <w:r>
        <w:t xml:space="preserve">  казачества, других народов России.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2.3</w:t>
      </w:r>
      <w:r>
        <w:rPr>
          <w:b/>
          <w:bCs/>
        </w:rPr>
        <w:t> Основные направления и ценностные основы воспитания и социализации обучающихся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Организация духовно-нравственного развития и воспитания обучающихся осуществляется по следующим направлениям: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</w:t>
      </w:r>
      <w:r>
        <w:rPr>
          <w:b/>
          <w:bCs/>
        </w:rPr>
        <w:t>воспитание гражданственности, патриотизма, уважения к правам, свободам и обязанностям человека</w:t>
      </w:r>
      <w:r>
        <w:t xml:space="preserve"> (ценности</w:t>
      </w:r>
      <w:r>
        <w:rPr>
          <w:i/>
          <w:iCs/>
        </w:rPr>
        <w:t>: любовь к России, своему народу, своему городу,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</w:t>
      </w:r>
      <w:r>
        <w:t xml:space="preserve"> </w:t>
      </w:r>
      <w:r>
        <w:rPr>
          <w:i/>
          <w:iCs/>
        </w:rPr>
        <w:t>мир во всём мире, многообразие и уважение культур и народов);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b/>
          <w:bCs/>
        </w:rPr>
        <w:t>воспитание социальной ответственности и компетентности (</w:t>
      </w:r>
      <w:r>
        <w:t xml:space="preserve">ценности: </w:t>
      </w:r>
      <w:r>
        <w:rPr>
          <w:i/>
          <w:iCs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b/>
          <w:bCs/>
        </w:rPr>
        <w:t>воспитание нравственных чувств, убеждений, этического сознания</w:t>
      </w:r>
      <w:r>
        <w:t xml:space="preserve"> (ценности: </w:t>
      </w:r>
      <w:r>
        <w:rPr>
          <w:i/>
          <w:iCs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b/>
          <w:bCs/>
        </w:rPr>
        <w:t xml:space="preserve">воспитание экологической культуры, культуры здорового и безопасного образа жизни </w:t>
      </w:r>
      <w:r>
        <w:t xml:space="preserve">(ценности: </w:t>
      </w:r>
      <w:r>
        <w:rPr>
          <w:i/>
          <w:iCs/>
        </w:rPr>
        <w:t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b/>
          <w:bCs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>
        <w:t xml:space="preserve"> (ценности:</w:t>
      </w:r>
      <w:r>
        <w:rPr>
          <w:i/>
          <w:iCs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t xml:space="preserve"> </w:t>
      </w:r>
      <w:r>
        <w:rPr>
          <w:i/>
          <w:iCs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>
        <w:t>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b/>
          <w:bCs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>
        <w:t xml:space="preserve">(ценности: </w:t>
      </w:r>
      <w:r>
        <w:rPr>
          <w:i/>
          <w:iCs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>
        <w:t>).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2.4</w:t>
      </w:r>
      <w:r>
        <w:rPr>
          <w:b/>
          <w:bCs/>
        </w:rPr>
        <w:t> Принципы и особенности организации содержания воспитания и социализации обучающихся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 xml:space="preserve">         </w:t>
      </w:r>
      <w:r>
        <w:t> Согласованные усилия всех социальных субъектов-участников образования дают его полноценное функционирование, т.е. социально открытый уклад школьной жизни. Уклад школьной жизни является педагогически целесообразной формой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моральными нормами, нравственными установками, национальными духовными традициями. В основе воспитательной работы школы лежат следующие принципы: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Принцип ориентации на идеал.</w:t>
      </w:r>
      <w:r>
        <w:t xml:space="preserve">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lastRenderedPageBreak/>
        <w:t>Аксиологический принцип.</w:t>
      </w:r>
      <w:r>
        <w:t xml:space="preserve"> Принцип ориентации на идеал интегрирует 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Принцип следования нравственному примеру.</w:t>
      </w:r>
      <w:r>
        <w:t xml:space="preserve"> Следование примеру 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другим». Содержание учебного процесса, </w:t>
      </w:r>
      <w:proofErr w:type="spellStart"/>
      <w:r>
        <w:t>внеучебной</w:t>
      </w:r>
      <w:proofErr w:type="spellEnd"/>
      <w:r>
        <w:t xml:space="preserve">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Принцип диалогического общения со значимыми другими.</w:t>
      </w:r>
      <w:r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>
        <w:t>межсубъектного</w:t>
      </w:r>
      <w:proofErr w:type="spellEnd"/>
      <w:r>
        <w:t xml:space="preserve">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Принцип идентификации</w:t>
      </w:r>
      <w:r>
        <w:t>. Идентификация — устойчивое отождествление себя со 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 xml:space="preserve">Принцип </w:t>
      </w:r>
      <w:proofErr w:type="spellStart"/>
      <w:r>
        <w:rPr>
          <w:b/>
          <w:bCs/>
        </w:rPr>
        <w:t>полисубъектности</w:t>
      </w:r>
      <w:proofErr w:type="spellEnd"/>
      <w:r>
        <w:rPr>
          <w:b/>
          <w:bCs/>
        </w:rPr>
        <w:t xml:space="preserve"> воспитания и социализации.</w:t>
      </w:r>
      <w:r>
        <w:t xml:space="preserve"> В современных условиях процесс развития, воспитания и социализации личности имеет </w:t>
      </w:r>
      <w:proofErr w:type="spellStart"/>
      <w:r>
        <w:t>полисубъектный</w:t>
      </w:r>
      <w:proofErr w:type="spellEnd"/>
      <w:r>
        <w:t>, многомерно-</w:t>
      </w:r>
      <w:proofErr w:type="spellStart"/>
      <w:r>
        <w:t>деятельностный</w:t>
      </w:r>
      <w:proofErr w:type="spellEnd"/>
      <w:r>
        <w:t xml:space="preserve">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Социально-педагогическое взаимодействие школы и других общественных субъектов осуществляется в рамках Программы воспитания и социализации обучающихся.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lastRenderedPageBreak/>
        <w:t>Принцип совместного решения личностно и общественно значимых проблем.</w:t>
      </w:r>
      <w:r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Принцип системно-</w:t>
      </w:r>
      <w:proofErr w:type="spellStart"/>
      <w:r>
        <w:rPr>
          <w:b/>
          <w:bCs/>
        </w:rPr>
        <w:t>деятельностной</w:t>
      </w:r>
      <w:proofErr w:type="spellEnd"/>
      <w:r>
        <w:rPr>
          <w:b/>
          <w:bCs/>
        </w:rPr>
        <w:t xml:space="preserve"> организации воспитания.</w:t>
      </w:r>
      <w: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общеобразовательных дисциплин;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произведений искусства;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периодической печати, публикаций, радио- и телепередач, отражающих современную жизнь;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духовной культуры и фольклора народов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истории, традиций и современной жизни своей Родины, своего края, своей семьи;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жизненного опыта своих родителей и прародителей;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других источников информации и научного знания.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477242" w:rsidRDefault="00477242" w:rsidP="00477242">
      <w:pPr>
        <w:pStyle w:val="a3"/>
        <w:jc w:val="both"/>
      </w:pPr>
      <w:r>
        <w:rPr>
          <w:b/>
          <w:bCs/>
        </w:rPr>
        <w:t>2.5</w:t>
      </w:r>
      <w:r>
        <w:rPr>
          <w:b/>
          <w:bCs/>
        </w:rPr>
        <w:t> Основное содержание воспитания и социализации обучающихся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гражданственности, патриотизма, уважения к правам, свободам и обязанностям человека: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и одобрение правил поведения в обществе, уважение органов и лиц, охраняющих общественный порядок;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конституционного долга и обязанностей гражданина своей Родины;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социальной ответственности и компетентности: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усвоение позитивного социального опыта, образцов поведения подростков и молодёжи в современном мире;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осознанное принятие основных социальных ролей, соответствующих подростковому возрасту: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социальные роли в семье: сына (дочери), брата (сестры), помощника, ответственного хозяина (хозяйки), наследника (наследницы);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— социальные роли в классе: лидер — ведомый, партнёр, инициатор, </w:t>
      </w:r>
      <w:proofErr w:type="spellStart"/>
      <w:r>
        <w:t>референтный</w:t>
      </w:r>
      <w:proofErr w:type="spellEnd"/>
      <w:r>
        <w:t xml:space="preserve"> в определённых вопросах, руководитель, организатор, помощник, собеседник, слушатель;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собственного конструктивного стиля общественного поведения.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нравственных чувств, убеждений, этического сознания: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сознательное принятие базовых национальных российских ценностей;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экологической культуры, культуры здорового и безопасного образа жизни: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взаимной связи здоровья, экологического качества окружающей среды и экологической культуры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· 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</w:t>
      </w:r>
      <w:r>
        <w:lastRenderedPageBreak/>
        <w:t>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t>здоровьесберегающего</w:t>
      </w:r>
      <w:proofErr w:type="spellEnd"/>
      <w:r>
        <w:t xml:space="preserve"> просвещения населения;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участия в физкультурно-оздоровительных, санитарно-гигиенических мероприятиях, экологическом туризме;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>
        <w:t>психоактивных</w:t>
      </w:r>
      <w:proofErr w:type="spellEnd"/>
      <w:r>
        <w:t xml:space="preserve"> веществ (ПАВ);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необходимости научных знаний для развития личности и общества, их роли в жизни, труде, творчестве;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нравственных основ образования;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важности непрерывного образования и самообразования в течение всей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proofErr w:type="spellStart"/>
      <w:r>
        <w:t>сформированность</w:t>
      </w:r>
      <w:proofErr w:type="spellEnd"/>
      <w: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</w:t>
      </w:r>
      <w:r>
        <w:lastRenderedPageBreak/>
        <w:t>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общее знакомство с трудовым законодательством;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нетерпимое отношение к лени, безответственности и пассивности в образовании и труде.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ценностное отношение к прекрасному, восприятие искусства как особой формы познания и преобразования мира;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представление об искусстве народов России.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3.</w:t>
      </w:r>
      <w:r>
        <w:rPr>
          <w:b/>
          <w:bCs/>
        </w:rPr>
        <w:t> Виды деятельности и формы занятий с обучающимися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гражданственности, патриотизма, уважения к правам, свободам и обязанностям человека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—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C539EF">
        <w:rPr>
          <w:rFonts w:ascii="Times New Roman" w:hAnsi="Times New Roman"/>
          <w:iCs/>
          <w:color w:val="000000"/>
          <w:sz w:val="24"/>
          <w:szCs w:val="24"/>
        </w:rPr>
        <w:t>Флаге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Гербе России, о флаге и гербе Нижегородской области и   районного центра Воскресенска. Знакомятся с героическими страницами истории России, жизнью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39EF">
        <w:rPr>
          <w:rFonts w:ascii="Times New Roman" w:hAnsi="Times New Roman"/>
          <w:iCs/>
          <w:color w:val="000000"/>
          <w:sz w:val="24"/>
          <w:szCs w:val="24"/>
        </w:rPr>
        <w:t>замечательных людей, явивших примеры гражданского служения,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39EF">
        <w:rPr>
          <w:rFonts w:ascii="Times New Roman" w:hAnsi="Times New Roman"/>
          <w:iCs/>
          <w:color w:val="000000"/>
          <w:sz w:val="24"/>
          <w:szCs w:val="24"/>
        </w:rPr>
        <w:t>исполнения патриотического долга, с обязанностями гражданина (в процессе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Классные часы, посвященные Международному Дню толерантности,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Дню Конституции, Дню народного единства. Дни правовых знаний.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Мероприятия, посвящённые Дням воинской славы России.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День космонавтики (лекторий, классные часы, конкурс рисунков 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« Космическая</w:t>
      </w:r>
      <w:proofErr w:type="gramEnd"/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ценностное отношение к России, своему народу, краю, отечественному культурно-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историческому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наследию, государственной символике, законам Российской Федерации, родным языкам: русскому и языку своего народа, народным традициям,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старшему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поколению; • знание основных положений Конституции Российской Федерации, символов государства, Нижегородской области, основных прав и обязанностей граждан России; бесед, экскурсий, просмотра кинофильмов, путешествий по историческим и памятным местам ,сюжетно-ролевых игр гражданского и историко-патриотического содержания, изучения учебных дисциплин).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в  процессе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бесед, проведения классных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часов,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Акция «Ветеран живет рядом» (поздравление ветеранов Великой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39EF">
        <w:rPr>
          <w:rFonts w:ascii="Times New Roman" w:hAnsi="Times New Roman"/>
          <w:iCs/>
          <w:color w:val="000000"/>
          <w:sz w:val="24"/>
          <w:szCs w:val="24"/>
        </w:rPr>
        <w:t>Отечественной войны и труда).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Мероприятия ко Дню защитника Отечества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Военно-спортивная игра «Зарница».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защиты Отечества как конституционного долга и священной обязанности гражданина, уважительное отношение к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Российской армии, к защитникам Родины;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уважительное отношение к органам охраны правопорядка;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знание национальных героев и важнейших событий истории России;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участия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в подготовке и проведении мероприятий, посвящённых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государственным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праздникам).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lastRenderedPageBreak/>
        <w:t>Знакомятся с деятельностью общественных организаций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патриотической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и гражданской направленности, детско-юношеских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движений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организаций, сообществ, с правами гражданина (в процессе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экскурсий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встреч и бесед с представителями общественных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организаций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посильного участия в социальных проектах и мероприятиях,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проводимых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детско-юношескими организациями).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 беседах о подвигах Российской армии, защитниках Отечества, в проведении игр военно- патриотического содержания, конкурсов и спортивных соревнований, сюжетно-ролевых игр на местности, встреч с ветеранами 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военнослужащими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Школьный конкурс «Вперед, мальчишки!»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Военизированная эстафета, посвящённая Дню защитника Отечества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Просмотр героико-патриотических фильмов, спектаклей.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во встречах и беседах с выпускниками своей школы, знакомятся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биографиями выпускников, явивших собой достойные примеры гражданственности и патриотизма.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Отечественная война в художественной литературе и краеведении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Социальный проект «Чтобы помнили…» (облагораживание территории воинского захоронения и территории у памятника воинам, погибшим в годы Вов в своём селе).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Акции «Подарок ветерану», «Открытка ветерану»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Встречи с ветеранами и военнослужащими;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Работа детского объединения «Радуга»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Во</w:t>
      </w:r>
      <w:r w:rsidRPr="00C539EF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спитание социальной ответственности и компетентности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Участие в улучшении школьной среды, доступных сфер жизни окружающего социума.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Овладевают формами и методами самовоспитания: самокритика, самовнушение, КТД «День Знаний». КТД «День пожилого человека». КТД «День матери».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•позитивное отношение, сознательное принятие роли гражданина;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•умение дифференцировать, принимать или не принимать информацию, поступающую из социальной среды, СМИ, Интернета,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Активно участвуют в организации, осуществлении и развитии школьного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самоуправления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: участвуют в принятии решений руководящих органов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образовательного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учреждения; решают вопросы, связанные с самообслуживанием, поддержанием порядка, дисциплины, дежурства и работы в школе; контролируют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выполнение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обучающимися основных прав и обязанностей; защищают права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обучающихся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на всех уровнях КТД «День самоуправления».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КТД «Новогодний праздник». Школьный концерт ко Дню </w:t>
      </w:r>
      <w:proofErr w:type="spellStart"/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учителя,ко</w:t>
      </w:r>
      <w:proofErr w:type="spellEnd"/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Дню 8 Марта.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Вечер встреч выпускников.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Участие в школьном самоуправлении.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Деятельность учащихся в школьных детских общественных объединениях,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Участие в работе школьного Интернет-сайта.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Организация проектно-исследовательской деятельности учащихся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сознательное понимание своей принадлежности к социальным общностям (семья, классный и школьный коллектив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определение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своего места и роли в этих сообществах;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Социальный проект «Чтобы помнили…»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lastRenderedPageBreak/>
        <w:t>• умение самостоятельно разрабатывать, согласовывать со сверстниками, учителями и родителями и выполнять правила поведения в семье, классном 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школьном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коллективах;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умение моделировать простые социальные отношения, прослеживать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взаимосвязь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прошлых и настоящих социальных событий, прогнозировать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развитие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социальной ситуации;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• ценностное отношение к мужскому или женскому </w:t>
      </w:r>
      <w:proofErr w:type="spellStart"/>
      <w:r w:rsidRPr="00C539EF">
        <w:rPr>
          <w:rFonts w:ascii="Times New Roman" w:hAnsi="Times New Roman"/>
          <w:iCs/>
          <w:color w:val="000000"/>
          <w:sz w:val="24"/>
          <w:szCs w:val="24"/>
        </w:rPr>
        <w:t>гендеру</w:t>
      </w:r>
      <w:proofErr w:type="spell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(своему социальному полу).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</w:t>
      </w:r>
      <w:r w:rsidRPr="00C539EF">
        <w:rPr>
          <w:rFonts w:ascii="Times New Roman" w:hAnsi="Times New Roman"/>
          <w:b/>
          <w:bCs/>
          <w:iCs/>
          <w:color w:val="000000"/>
          <w:sz w:val="24"/>
          <w:szCs w:val="24"/>
        </w:rPr>
        <w:t>оспитание нравственных чувств, убеждений, этического сознания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Знакомятся с конкретными примерами высоконравственных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отношений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людей, участвуют в подготовке и проведении бесед.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• ценностное отношение к школе, своему 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селу,  народу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России, к героическому прошлому и настоящему  нашего Отечества;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Участвуют в общественно полезном труде в помощь 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школе,,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селу, родному краю.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Получают системные представления о нравственных взаимоотношениях в семье,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расширяют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опыт позитивного взаимодействия в семье (в процессе проведения бесед о семье, о родителях и прародителях, открытых семейных праздников, выполнения 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презентации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совместно с родителями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Совместные конкурсные программы с семьей: «Мой папа – самый, самый»,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«Мисс Весна» с мамами.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Школьные соревнования «Папа, мама, я – спортивная семья», «Быть здоровым –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здорово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!»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Конкурсы рисунков, сочинений "Я и моя семья» «Ветеран в моей семье»,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«Семья и школа –общий дом».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Экскурсии по историческим местам края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чувство дружбы к представителям всех национальностей Российской Федерации;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умение сочетать личные и общественные интересы, дорожить своей честью, честью своей семьи, школы; установление дружеских взаимоотношений в коллективе;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уважение родителей, понимание сыновнего долга как конституционной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обязанности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уважительное отношение к старшим, доброжелательное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отношение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к сверстникам и младшим;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знание традиций своей семьи и школы, бережное отношение к ним;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значения религиозных идеалов в жизни человека и общества, роли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традиционных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религий в развитии Российского государства,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готовность сознательно выполнять правила для обучающихся,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понимание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необходимости самодисциплины;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стремление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к честности и скромности, красоте и благородству во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взаимоотношениях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; нравственное представление о дружбе и любви;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развитии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продолжения рода;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взаимосвязи физического, нравственного (душевного) и социально-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психологического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(здоровья семьи и школьного коллектива) здоровья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человека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влияния нравственности человека на его жизнь, здоровье, благополучие.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возможного негативного влияния на морально-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психологическое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состояние человека компьютерных игр, кино,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lastRenderedPageBreak/>
        <w:t>телевизионных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передач, рекламы;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умение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противодействовать разрушительному влиянию информационной среды.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</w:t>
      </w:r>
      <w:r w:rsidRPr="00C539EF">
        <w:rPr>
          <w:rFonts w:ascii="Times New Roman" w:hAnsi="Times New Roman"/>
          <w:b/>
          <w:bCs/>
          <w:iCs/>
          <w:color w:val="000000"/>
          <w:sz w:val="24"/>
          <w:szCs w:val="24"/>
        </w:rPr>
        <w:t>оспитание экологической культуры, культуры здорового и безопасного образа жизни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Получают представления о здоровье, здоровом образе жизни,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природных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возможностях человеческого организма, их обусловленности экологическим качеством окружающей среды, о неразрывной связи экологической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культуры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человека и его здоровья (в ходе бесед, просмотра учебных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фильмов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, игровых и </w:t>
      </w:r>
      <w:proofErr w:type="spellStart"/>
      <w:r w:rsidRPr="00C539EF">
        <w:rPr>
          <w:rFonts w:ascii="Times New Roman" w:hAnsi="Times New Roman"/>
          <w:iCs/>
          <w:color w:val="000000"/>
          <w:sz w:val="24"/>
          <w:szCs w:val="24"/>
        </w:rPr>
        <w:t>тренинговых</w:t>
      </w:r>
      <w:proofErr w:type="spell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программ, уроков и внеурочной деятельности).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 пропаганде экологически сообразного здорового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образа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жизни — проводят беседы, тематические игры, театрализованные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Ведение кружка «Юный эколог»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осознание ценности экологически целесообразного, здорового и безопасного образа жизни, взаимной связи здоровья человека и экологического состояния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окружающей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его среды, роли экологической культуры в обеспечении личного и общественного здоровья и безопасности;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Просматривают и обсуждают фильмы, посвящённые разным формам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оздоровления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Учатся экологически грамотному поведению в школе, дома,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организовывать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экологически безопасный уклад школьной и домашней жизни, бережно расходовать воду, электроэнергию, утилизировать мусор, сохранять места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обитания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растений и животных (в процессе участия в практических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делах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проведения экологических акций, ролевых игр,  уроков технологии,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внеурочной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Участвуют в проведении школьных спартакиад, </w:t>
      </w:r>
      <w:proofErr w:type="spellStart"/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эстафет,походов</w:t>
      </w:r>
      <w:proofErr w:type="spellEnd"/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по родному краю. Проведение традиционных школьных детско-родительских мероприятий: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- «Папа, мама, я - спортивная семья» - День Здоровья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Проведение мероприятий по профилактике никотиновой, алкогольной и наркотической зависимости среди учащихся: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« Сделай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правильный выбор»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Регулярное проведение спортивных соревнований по пионерболу в школе.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Организация и проведение утренней зарядки, подвижных перемен.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знание единства и взаимовлияния различных видов здоровья человека: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физического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физиологического, психического, социально- психологического, духовного, репродуктивного, их обусловленности внутренними и внешними факторами;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знание норм и правил экологической этики,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законодательства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в области экологии и здоровья;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знание традиций нравственно этического отношения к природе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Учатся оказывать первую доврачебную помощь пострадавшим.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Получают представление о вместо наркотиков», «Здоровым быть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здорово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». Беседы медицинских работников с обучающимися по темам «Здоровый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образ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жизни», «Профилактика простудных заболеваний»; «Влияние компьютера на здоровье» и т п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Месячник «Внимание – дети!» по профилактике дорожно-транспортного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травматизма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Акция «Чистый двор – чистая школа».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</w:t>
      </w:r>
      <w:r w:rsidRPr="00C539EF">
        <w:rPr>
          <w:rFonts w:ascii="Times New Roman" w:hAnsi="Times New Roman"/>
          <w:b/>
          <w:bCs/>
          <w:iCs/>
          <w:color w:val="000000"/>
          <w:sz w:val="24"/>
          <w:szCs w:val="24"/>
        </w:rPr>
        <w:t>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 олимпиадах по учебным предметам, изготавливают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Участие во Всероссийской олимпиаде школьников.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lastRenderedPageBreak/>
        <w:t>.Ролевая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игра «Все работы хороши – выбирай на вкус»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Презентации «Профессии моих родителей»;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Взаимодействие с центром занятости населения по трудоустройству учащихся в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каникулярное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время.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 различных видах общественно полезной деятельности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на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базе школы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Классные часы с приглашением выпускников, родителей, людей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различных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профессий.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Конкурс проектов «Моя будущая профессия».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важности непрерывного образования и самообразования в течение всей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жизни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знание и уважение трудовых традиций своей семьи, трудовых подвигов старших поколений;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умение планировать трудовую деятельность, рационально использовать время, информацию и материальные ресурсы, соблюдать порядок на рабочем месте,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осуществлять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коллективную работу, в том числе при разработке и трудовой деятельности).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 различных видах общественно полезной деятельности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на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базе школы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во встречах и беседах с выпускниками своей школы,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знакомятся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с биографиями выпускников, показавших достойные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примеры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высокого профессионализма, творческого отношения к труду и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жизни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В</w:t>
      </w:r>
      <w:r w:rsidRPr="00C539EF">
        <w:rPr>
          <w:rFonts w:ascii="Times New Roman" w:hAnsi="Times New Roman"/>
          <w:b/>
          <w:bCs/>
          <w:iCs/>
          <w:color w:val="000000"/>
          <w:sz w:val="24"/>
          <w:szCs w:val="24"/>
        </w:rPr>
        <w:t>оспитание ценностного отношения к прекрасному, формирование основ эстетической культуры — эстетическое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воспитание</w:t>
      </w:r>
      <w:proofErr w:type="gramEnd"/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Проведение традиционных школьных детско-родительских праздников: День знаний, Вечер встреч выпускников, Последний звонок, Новогодних утренников.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Выполнение творческих заданий по разным предметам.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Организация экскурсий по историческим </w:t>
      </w: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местам  края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области;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ценностное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отношение к прекрасному;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понимание искусства как особой формы познания и преобразования мира;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• способность видеть и ценить прекрасное в природе, быту, труде, спорте и творчестве людей, общественной жизни;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изучения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учебных предметов, в системе экскурсионно-краеведческой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деятельности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внеклассных мероприятий, включая шефство над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памятниками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культуры вблизи школы, 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Участие в творческих конкурсах, проектах, выставках декоративно-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прикладного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 xml:space="preserve"> творчества.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Проведение школьных конкурсов чтецов, рисунков, плакатов, песни.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Шефство над воинским обелиском павшим воинам.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Участвуют в оформлении класса и школы, озеленении пришкольного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539EF">
        <w:rPr>
          <w:rFonts w:ascii="Times New Roman" w:hAnsi="Times New Roman"/>
          <w:iCs/>
          <w:color w:val="000000"/>
          <w:sz w:val="24"/>
          <w:szCs w:val="24"/>
        </w:rPr>
        <w:t>участка</w:t>
      </w:r>
      <w:proofErr w:type="gramEnd"/>
      <w:r w:rsidRPr="00C539EF">
        <w:rPr>
          <w:rFonts w:ascii="Times New Roman" w:hAnsi="Times New Roman"/>
          <w:iCs/>
          <w:color w:val="000000"/>
          <w:sz w:val="24"/>
          <w:szCs w:val="24"/>
        </w:rPr>
        <w:t>, стремятся внести красоту в домашний быт.</w:t>
      </w:r>
    </w:p>
    <w:p w:rsidR="00477242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C539EF">
        <w:rPr>
          <w:rFonts w:ascii="Times New Roman" w:hAnsi="Times New Roman"/>
          <w:iCs/>
          <w:color w:val="000000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</w:t>
      </w:r>
      <w:r w:rsidRPr="00C539EF">
        <w:rPr>
          <w:rFonts w:ascii="Times New Roman" w:hAnsi="Times New Roman"/>
          <w:iCs/>
          <w:color w:val="FF0000"/>
          <w:sz w:val="24"/>
          <w:szCs w:val="24"/>
        </w:rPr>
        <w:t>.</w:t>
      </w:r>
    </w:p>
    <w:p w:rsidR="00477242" w:rsidRPr="00C539EF" w:rsidRDefault="00477242" w:rsidP="0047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>4.</w:t>
      </w:r>
      <w:r>
        <w:rPr>
          <w:b/>
          <w:bCs/>
        </w:rPr>
        <w:t xml:space="preserve">Этапы организации социализации обучающихся, совместной </w:t>
      </w:r>
      <w:proofErr w:type="gramStart"/>
      <w:r>
        <w:rPr>
          <w:b/>
          <w:bCs/>
        </w:rPr>
        <w:t>деятельности  школы</w:t>
      </w:r>
      <w:proofErr w:type="gramEnd"/>
      <w:r>
        <w:rPr>
          <w:b/>
          <w:bCs/>
        </w:rPr>
        <w:t xml:space="preserve">  с предприятиями, общественными организациями, системой дополнительного образования, иными социальными субъектами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Организационно-административный этап</w:t>
      </w:r>
      <w:r>
        <w:t xml:space="preserve"> (ведущий субъект — администрация школы) включает: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создание условий для организованной деятельности школьных социальных групп;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Организационно-педагогический этап</w:t>
      </w:r>
      <w:r>
        <w:t xml:space="preserve"> (ведущий субъект — педагогический коллектив школы) включает: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обеспечение целенаправленности, системности и непрерывности процесса социализации обучающихся;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создание условий для социальной деятельности обучающихся в процессе обучения и воспитания;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>
        <w:t>самоактуализации</w:t>
      </w:r>
      <w:proofErr w:type="spellEnd"/>
      <w:r>
        <w:t xml:space="preserve"> социальной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использование социальной деятельности как ведущего фактора формирования личности обучающегося;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Этап социализации обучающихся</w:t>
      </w:r>
      <w:r>
        <w:t xml:space="preserve"> включает: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формирование активной гражданской позиции и ответственного поведения в процессе учебной, </w:t>
      </w:r>
      <w:proofErr w:type="spellStart"/>
      <w:r>
        <w:t>внеучебной</w:t>
      </w:r>
      <w:proofErr w:type="spellEnd"/>
      <w:r>
        <w:t>, внешкольной, общественно значимой деятельности обучающихся;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достижение уровня физического, социального и духовного развития, адекватного своему возрасту;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активное участие в изменении школьной среды и в изменении доступных сфер жизни окружающего социума;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мотивов своей социальной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>
        <w:t>самопереключение</w:t>
      </w:r>
      <w:proofErr w:type="spellEnd"/>
      <w:r>
        <w:t>, эмоционально-мысленный перенос в положение другого человека.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Миссия школы в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5</w:t>
      </w:r>
      <w:r>
        <w:rPr>
          <w:b/>
          <w:bCs/>
        </w:rPr>
        <w:t>. Основные формы организации педагогической поддержки социализации обучающихся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</w:t>
      </w:r>
      <w:r>
        <w:rPr>
          <w:b/>
          <w:bCs/>
        </w:rPr>
        <w:t xml:space="preserve"> </w:t>
      </w:r>
      <w:r>
        <w:t xml:space="preserve">социализация обучающихся средствами </w:t>
      </w:r>
      <w:proofErr w:type="gramStart"/>
      <w:r>
        <w:t>общественной  и</w:t>
      </w:r>
      <w:proofErr w:type="gramEnd"/>
      <w:r>
        <w:t xml:space="preserve"> трудовой деятельности.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Ролевые игры.</w:t>
      </w:r>
      <w: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>
        <w:t>социодраматических</w:t>
      </w:r>
      <w:proofErr w:type="spellEnd"/>
      <w: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Педагогическая поддержка социализации обучающихся в ходе познавательной деятельности.</w:t>
      </w:r>
      <w:r>
        <w:t xml:space="preserve"> Познавательная деятельность обучающихся, организуемая в рамках системно-</w:t>
      </w:r>
      <w:proofErr w:type="spellStart"/>
      <w:r>
        <w:t>деятельностного</w:t>
      </w:r>
      <w:proofErr w:type="spellEnd"/>
      <w:r>
        <w:t xml:space="preserve">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Педагогическая поддержка социализации обучающихся средствами общественной деятельности.</w:t>
      </w:r>
      <w: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Спектр социальных функций обучающихся в рамках системы школьного самоуправления очень широк. В рамках этого вида деятельности обучающиеся должны иметь возможность: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участвовать в принятии решений Управляющего совета школы;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решать вопросы, связанные с самообслуживанием, поддержанием порядка, дисциплины, дежурства и работы в школе;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контролировать выполнение обучающимися основных прав и обязанностей;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защищать права обучающихся на всех уровнях управления школой.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придания общественного характера системе управления образовательным процессом;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Педагогическая поддержка социализации обучающихся средствами трудовой деятельности.</w:t>
      </w:r>
      <w: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proofErr w:type="gramStart"/>
      <w:r>
        <w:t>волонтёрства</w:t>
      </w:r>
      <w:proofErr w:type="spellEnd"/>
      <w:r>
        <w:t xml:space="preserve">  позволяют</w:t>
      </w:r>
      <w:proofErr w:type="gramEnd"/>
      <w:r>
        <w:t xml:space="preserve"> соблюсти </w:t>
      </w:r>
      <w:r>
        <w:lastRenderedPageBreak/>
        <w:t>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7</w:t>
      </w:r>
      <w:r>
        <w:rPr>
          <w:b/>
          <w:bCs/>
        </w:rPr>
        <w:t>. Организация работы по формированию экологически целесообразного, здорового и безопасного образа жизни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МОДУЛЬ 1 — комплекс мероприятий, позволяющих сформировать у обучающихся: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</w:t>
      </w:r>
      <w:proofErr w:type="spellStart"/>
      <w:r>
        <w:t>внеучебных</w:t>
      </w:r>
      <w:proofErr w:type="spellEnd"/>
      <w:r>
        <w:t xml:space="preserve"> нагрузок;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основ профилактики переутомления и перенапряжения.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МОДУЛЬ 2 — комплекс мероприятий, позволяющих сформировать у обучающихся: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представление о рисках для здоровья неадекватных нагрузок и использования биостимуляторов;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потребность в двигательной активности и ежедневных занятиях физической культурой;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Для реализации этого модуля необходима интеграция с курсом физической культуры.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МОДУЛЬ 3 — комплекс мероприятий, позволяющих сформировать у обучающихся: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навыки работы в условиях стрессовых ситуаций;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владение элементами </w:t>
      </w:r>
      <w:proofErr w:type="spellStart"/>
      <w:r>
        <w:t>саморегуляции</w:t>
      </w:r>
      <w:proofErr w:type="spellEnd"/>
      <w:r>
        <w:t xml:space="preserve"> для снятия эмоционального и физического напряжения;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навыки самоконтроля за собственным состоянием, чувствами в стрессовых ситуациях;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навыки эмоциональной разгрузки и их использование в повседневной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навыки управления своим эмоциональным состоянием и поведением.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МОДУЛЬ 4 — комплекс мероприятий, позволяющих сформировать у обучающихся: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>
        <w:t>внеучебной</w:t>
      </w:r>
      <w:proofErr w:type="spellEnd"/>
      <w:r>
        <w:t xml:space="preserve"> нагрузке).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МОДУЛЬ 5 — комплекс мероприятий, позволяющих провести профилактику разного рода зависимостей: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способности контролировать время, проведённое за компьютером.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МОДУЛЬ 6 — комплекс мероприятий, позволяющих овладеть основами позитивного коммуникативного общения: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развитие умения бесконфликтного решения спорных вопросов;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умения оценивать себя (своё состояние, поступки, поведение), а также поступки и поведение других людей.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Рациональная организация учебной и </w:t>
      </w:r>
      <w:proofErr w:type="spellStart"/>
      <w:r>
        <w:rPr>
          <w:b/>
          <w:bCs/>
        </w:rPr>
        <w:t>внеучебной</w:t>
      </w:r>
      <w:proofErr w:type="spellEnd"/>
      <w:r>
        <w:rPr>
          <w:b/>
          <w:bCs/>
        </w:rPr>
        <w:t xml:space="preserve"> деятельности обучающихся</w:t>
      </w:r>
      <w: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соблюдение гигиенических норм и требований к организации и объёму учебной и </w:t>
      </w:r>
      <w:proofErr w:type="spellStart"/>
      <w:r>
        <w:t>внеучебной</w:t>
      </w:r>
      <w:proofErr w:type="spellEnd"/>
      <w: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введение любых инноваций в учебный процесс только под контролем специалистов;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Эффективность реализации этого блока зависит от администрации школы и деятельности каждого педагога.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Эффективная организация физкультурно-оздоровительной работы,</w:t>
      </w:r>
      <w:r>
        <w:t xml:space="preserve">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организацию часа активных движений (динамической паузы) между 3-м и 4-м уроками в основной школе;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регулярное проведение спортивно-оздоровительных, туристических мероприятий (дней здоровья, соревнований, олимпиад, походов и т. п.).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Реализация модульных образовательных программ </w:t>
      </w:r>
      <w:r>
        <w:t>предусматривает: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проведение дней экологической культуры и здоровья, конкурсов, праздников и т. п.;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представителей), разрабатывающих и реализующих школьную программу «Формирование экологической грамотности, экологической культуры, здорового образа жизни обучающихся».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Программа предусматривают разные формы организации занятий: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интеграцию в базовые образовательные дисциплины;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проведение часов здоровья и экологической безопасности;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проведение классных часов;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занятия в кружках;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проведение досуговых мероприятий: конкурсов, праздников, викторин, экскурсий и т. п.;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организацию дней экологической культуры и здоровья.</w:t>
      </w:r>
    </w:p>
    <w:p w:rsidR="00477242" w:rsidRDefault="00477242" w:rsidP="00477242">
      <w:pPr>
        <w:pStyle w:val="a4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Просветительская работа с родителями (законными представителями) </w:t>
      </w:r>
      <w:r>
        <w:t>включает: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содействие в приобретении для родителей (законных представителей) необходимой научно-методической литературы;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8</w:t>
      </w:r>
      <w:r>
        <w:rPr>
          <w:b/>
          <w:bCs/>
        </w:rPr>
        <w:t>. Планируемые результаты воспитания и социализации обучающихся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По каждому из направлений воспитания и социализации обучающихся на ступени основного общего образования обучающимися могут быть достигнуты определённые результаты.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гражданственности, патриотизма, уважения к правам, свободам и обязанностям человека: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языку, народным традициям, старшему поколению;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уважительное отношение к органам охраны правопорядка;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национальных героев и важнейших событий истории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государственных праздников, их истории и значения для общества.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социальной ответственности и компетентности: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позитивное отношение, сознательное принятие роли гражданина;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о различных общественных и профессиональных организациях, их структуре, целях и характере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ценностное отношение к мужскому или </w:t>
      </w:r>
      <w:proofErr w:type="gramStart"/>
      <w:r>
        <w:t>женскому  полу</w:t>
      </w:r>
      <w:proofErr w:type="gramEnd"/>
      <w:r>
        <w:t xml:space="preserve">, знание и принятие правил </w:t>
      </w:r>
      <w:proofErr w:type="spellStart"/>
      <w:r>
        <w:t>полоролевого</w:t>
      </w:r>
      <w:proofErr w:type="spellEnd"/>
      <w:r>
        <w:t xml:space="preserve"> поведения в контексте традиционных моральных норм.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нравственных чувств, убеждений, этического сознания: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ценностное отношение к школе,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чувство дружбы к представителям всех национальностей Российской Федерации;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</w:t>
      </w:r>
      <w:r>
        <w:lastRenderedPageBreak/>
        <w:t>установление дружеских взаимоотношений в коллективе, основанных на взаимопомощи и взаимной поддержке;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традиций своей семьи и школы, бережное отношение к ним;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готовность сознательно выполнять правила для обучающихся, понимание необходимости самодисциплины;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экологической культуры, культуры здорового и безопасного образа жизни: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основных социальных моделей, правил экологического поведения, вариантов здорового образа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норм и правил экологической этики, законодательства в области экологии и здоровья;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знание традиций нравственно-этического отношения к природе и здоровью в культуре народов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глобальной взаимосвязи и взаимозависимости природных и социальных явлений;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устанавливать причинно-следственные связи возникновения и развития явлений в экосистемах;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умение строить свою деятельность и проекты с учётом создаваемой нагрузки на </w:t>
      </w:r>
      <w:proofErr w:type="spellStart"/>
      <w:r>
        <w:t>социоприродное</w:t>
      </w:r>
      <w:proofErr w:type="spellEnd"/>
      <w:r>
        <w:t xml:space="preserve"> окружение;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знания об оздоровительном влиянии экологически чистых природных факторов на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формирование личного опыта </w:t>
      </w:r>
      <w:proofErr w:type="spellStart"/>
      <w:r>
        <w:t>здоровьесберегающей</w:t>
      </w:r>
      <w:proofErr w:type="spellEnd"/>
      <w:r>
        <w:t xml:space="preserve"> 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знания о возможном негативном влиянии компьютерных игр, телевидения, рекламы на здоровье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>
        <w:t>психоактивных</w:t>
      </w:r>
      <w:proofErr w:type="spellEnd"/>
      <w: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противостоять негативным факторам, способствующим ухудшению здоровья;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• знание и выполнение санитарно-гигиенических правил, соблюдение </w:t>
      </w:r>
      <w:proofErr w:type="spellStart"/>
      <w:r>
        <w:t>здоровьесберегающего</w:t>
      </w:r>
      <w:proofErr w:type="spellEnd"/>
      <w:r>
        <w:t xml:space="preserve"> режима дня;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необходимости научных знаний для развития личности и общества, их роли в жизни, труде, творчестве;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нравственных основ образования;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начальный опыт применения знаний в труде, общественной жизни, в быту;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применять знания, умения и навыки для решения проектных и учебно-исследовательских задач;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• самоопределение в области своих познавательных интересов;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важности непрерывного образования и самообразования в течение всей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знание и уважение трудовых традиций своей семьи, трудовых подвигов старших поколений;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начальный опыт участия в общественно значимых делах;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навыки трудового творческого сотрудничества со сверстниками, младшими детьми и взрослыми;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proofErr w:type="spellStart"/>
      <w:r>
        <w:t>сформированность</w:t>
      </w:r>
      <w:proofErr w:type="spellEnd"/>
      <w:r>
        <w:t xml:space="preserve"> первоначальных профессиональных намерений и интересов;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общие представления о трудовом законодательстве.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ценностное отношение к прекрасному;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понимание искусства как особой формы познания и преобразования мира;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способность видеть и ценить прекрасное в природе, быту, труде, спорте и творчестве людей, общественной жизни;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представление об искусстве народов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эмоционального постижения народного творчества, этнокультурных традиций, фольклора народов России;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интерес к занятиям творческого характера, различным видам искусства, художественной самодеятельности;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опыт реализации эстетических ценностей в пространстве школы и семьи.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9.</w:t>
      </w:r>
      <w:r>
        <w:rPr>
          <w:b/>
          <w:bCs/>
        </w:rPr>
        <w:t> Мониторинг эффективности реализации образовательным учреждением программы воспитания и социализации обучающихся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В качестве </w:t>
      </w:r>
      <w:r>
        <w:rPr>
          <w:b/>
          <w:bCs/>
        </w:rPr>
        <w:t>основных показателей</w:t>
      </w:r>
      <w: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1. Особенности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 xml:space="preserve">3. Особенности детско-родительских отношений и степень </w:t>
      </w:r>
      <w:proofErr w:type="spellStart"/>
      <w:r>
        <w:t>включённости</w:t>
      </w:r>
      <w:proofErr w:type="spellEnd"/>
      <w:r>
        <w:t xml:space="preserve"> родителей (законных представителей) в образовательный и воспитательный процесс.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Основные принципы</w:t>
      </w:r>
      <w:r>
        <w:t xml:space="preserve">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</w:t>
      </w:r>
      <w:r>
        <w:rPr>
          <w:i/>
          <w:iCs/>
        </w:rPr>
        <w:t>принцип системности</w:t>
      </w:r>
      <w: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</w:t>
      </w:r>
      <w:r>
        <w:rPr>
          <w:i/>
          <w:iCs/>
        </w:rPr>
        <w:t>принцип личностно-социально-</w:t>
      </w:r>
      <w:proofErr w:type="spellStart"/>
      <w:r>
        <w:rPr>
          <w:i/>
          <w:iCs/>
        </w:rPr>
        <w:t>деятельностного</w:t>
      </w:r>
      <w:proofErr w:type="spellEnd"/>
      <w:r>
        <w:rPr>
          <w:i/>
          <w:iCs/>
        </w:rPr>
        <w:t xml:space="preserve"> подхода</w:t>
      </w:r>
      <w: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</w:t>
      </w:r>
      <w:r>
        <w:rPr>
          <w:i/>
          <w:iCs/>
        </w:rPr>
        <w:t>принцип объективности</w:t>
      </w:r>
      <w:r>
        <w:t xml:space="preserve"> предполагает </w:t>
      </w:r>
      <w:proofErr w:type="spellStart"/>
      <w:r>
        <w:t>формализованность</w:t>
      </w:r>
      <w:proofErr w:type="spellEnd"/>
      <w:r>
        <w:t xml:space="preserve"> оценки (независимость исследования и интерпретации данных) и предусматривает необходимость</w:t>
      </w:r>
      <w:r>
        <w:rPr>
          <w:i/>
          <w:iCs/>
        </w:rPr>
        <w:t xml:space="preserve"> </w:t>
      </w:r>
      <w:r>
        <w:t>принимать все меры</w:t>
      </w:r>
      <w:r>
        <w:rPr>
          <w:i/>
          <w:iCs/>
        </w:rPr>
        <w:t xml:space="preserve"> </w:t>
      </w:r>
      <w: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 </w:t>
      </w:r>
      <w:r>
        <w:rPr>
          <w:i/>
          <w:iCs/>
        </w:rPr>
        <w:t xml:space="preserve">принцип детерминизма (причинной обусловленности) </w:t>
      </w:r>
      <w: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—</w:t>
      </w:r>
      <w:r>
        <w:rPr>
          <w:i/>
          <w:iCs/>
        </w:rPr>
        <w:t xml:space="preserve"> принцип признания безусловного уважения прав </w:t>
      </w:r>
      <w:r>
        <w:t>предполагает отказ от прямых негативных оценок и личностных характеристик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>
        <w:rPr>
          <w:b/>
          <w:bCs/>
        </w:rPr>
        <w:t xml:space="preserve"> </w:t>
      </w:r>
      <w:r>
        <w:t>эффективности реализации образовательным учреждением Программы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10</w:t>
      </w:r>
      <w:r>
        <w:rPr>
          <w:b/>
          <w:bCs/>
        </w:rPr>
        <w:t>. Методологический инструментарий мониторинга воспитания и социализации обучающихся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Тестирование (метод тестов)</w:t>
      </w:r>
      <w: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Опрос</w:t>
      </w:r>
      <w:r>
        <w:rPr>
          <w:i/>
          <w:iCs/>
        </w:rPr>
        <w:t xml:space="preserve"> </w:t>
      </w:r>
      <w:r>
        <w:t>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 опроса: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i/>
          <w:iCs/>
        </w:rPr>
        <w:t>анкетирование</w:t>
      </w:r>
      <w:r>
        <w:t xml:space="preserve"> — 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i/>
          <w:iCs/>
        </w:rPr>
        <w:t>интервью —</w:t>
      </w:r>
      <w:r>
        <w:t xml:space="preserve">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i/>
          <w:iCs/>
        </w:rPr>
        <w:t>беседа —</w:t>
      </w:r>
      <w: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Психолого-педагогическое наблюдение</w:t>
      </w:r>
      <w:r>
        <w:rPr>
          <w:i/>
          <w:iCs/>
        </w:rPr>
        <w:t xml:space="preserve"> </w:t>
      </w:r>
      <w:r>
        <w:t xml:space="preserve">— описательный психолого-педагогический метод исследования, заключающийся в целенаправленном восприятии и фиксации особенностей, </w:t>
      </w:r>
      <w:r>
        <w:lastRenderedPageBreak/>
        <w:t>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i/>
          <w:iCs/>
        </w:rPr>
        <w:t>включённое наблюдение</w:t>
      </w:r>
      <w: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• </w:t>
      </w:r>
      <w:r>
        <w:rPr>
          <w:i/>
          <w:iCs/>
        </w:rPr>
        <w:t>узкоспециальное наблюдение</w:t>
      </w:r>
      <w: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Особо следует выделить</w:t>
      </w:r>
      <w:r>
        <w:rPr>
          <w:b/>
          <w:bCs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  <w:r>
        <w:t xml:space="preserve"> 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Основной</w:t>
      </w:r>
      <w:r>
        <w:rPr>
          <w:b/>
          <w:bCs/>
        </w:rPr>
        <w:t xml:space="preserve"> целью</w:t>
      </w:r>
      <w:r>
        <w:t xml:space="preserve">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В рамках психолого-педагогического исследования следует выделить три этапа: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Этап 1.</w:t>
      </w:r>
      <w:r>
        <w:t xml:space="preserve"> </w:t>
      </w:r>
      <w:r>
        <w:rPr>
          <w:i/>
          <w:iCs/>
        </w:rPr>
        <w:t xml:space="preserve">Контрольный этап исследования (диагностический срез) </w:t>
      </w:r>
      <w: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Этап 2.</w:t>
      </w:r>
      <w:r>
        <w:t xml:space="preserve"> </w:t>
      </w:r>
      <w:r>
        <w:rPr>
          <w:i/>
          <w:iCs/>
        </w:rPr>
        <w:t xml:space="preserve">Формирующий этап исследования </w:t>
      </w:r>
      <w: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>Этап 3.</w:t>
      </w:r>
      <w:r>
        <w:t xml:space="preserve"> </w:t>
      </w:r>
      <w:r>
        <w:rPr>
          <w:i/>
          <w:iCs/>
        </w:rPr>
        <w:t xml:space="preserve">Интерпретационный этап исследования </w:t>
      </w:r>
      <w: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>
        <w:rPr>
          <w:b/>
          <w:bCs/>
        </w:rPr>
        <w:t>исследование динамики</w:t>
      </w:r>
      <w:r>
        <w:t xml:space="preserve">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Критериями</w:t>
      </w:r>
      <w:r>
        <w:t xml:space="preserve"> </w:t>
      </w:r>
      <w:r>
        <w:rPr>
          <w:b/>
          <w:bCs/>
        </w:rPr>
        <w:t>эффективности</w:t>
      </w:r>
      <w:r>
        <w:t xml:space="preserve"> реализации учебным учреждением воспитательной и развивающей программы является </w:t>
      </w:r>
      <w:r>
        <w:rPr>
          <w:b/>
          <w:bCs/>
        </w:rPr>
        <w:t>динамика</w:t>
      </w:r>
      <w:r>
        <w:t xml:space="preserve"> основных показателей воспитания и социализации обучающихся: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1. Динамика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 xml:space="preserve">3. Динамика детско-родительских отношений и степени </w:t>
      </w:r>
      <w:proofErr w:type="spellStart"/>
      <w:r>
        <w:t>включённости</w:t>
      </w:r>
      <w:proofErr w:type="spellEnd"/>
      <w:r>
        <w:t xml:space="preserve"> родителей (законных представителей) в образовательный и воспитательный процесс.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Критерии, по которым изучается динамика процесса воспитания и социализации обучающихся.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Отношение: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- к обществу;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- к умственному труду;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- к физическому труду;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lastRenderedPageBreak/>
        <w:t>- к людям;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- к себе;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- учебные, познавательные и социальные мотивы;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- морально – нравственные основы поведения.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1.</w:t>
      </w:r>
      <w:r>
        <w:rPr>
          <w:i/>
          <w:iCs/>
        </w:rPr>
        <w:t> Положительная динамика (тенденция повышения уровня нравственного развития обучающихся)</w:t>
      </w:r>
      <w:r>
        <w:t xml:space="preserve">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2.</w:t>
      </w:r>
      <w:r>
        <w:rPr>
          <w:i/>
          <w:iCs/>
        </w:rPr>
        <w:t xml:space="preserve"> Инертность положительной динамики </w:t>
      </w:r>
      <w: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477242" w:rsidRDefault="00477242" w:rsidP="00477242">
      <w:pPr>
        <w:pStyle w:val="a3"/>
        <w:spacing w:before="0" w:beforeAutospacing="0" w:after="0" w:afterAutospacing="0"/>
        <w:jc w:val="both"/>
      </w:pPr>
      <w:r>
        <w:t>3.</w:t>
      </w:r>
      <w:r>
        <w:rPr>
          <w:i/>
          <w:iCs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>
        <w:t>на интерпретационном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477242" w:rsidRDefault="00477242" w:rsidP="00477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CEB" w:rsidRDefault="00811CEB" w:rsidP="00477242">
      <w:pPr>
        <w:jc w:val="both"/>
      </w:pPr>
    </w:p>
    <w:sectPr w:rsidR="00811CE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E9" w:rsidRDefault="00756CE9" w:rsidP="00477242">
      <w:pPr>
        <w:spacing w:after="0" w:line="240" w:lineRule="auto"/>
      </w:pPr>
      <w:r>
        <w:separator/>
      </w:r>
    </w:p>
  </w:endnote>
  <w:endnote w:type="continuationSeparator" w:id="0">
    <w:p w:rsidR="00756CE9" w:rsidRDefault="00756CE9" w:rsidP="004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103788"/>
      <w:docPartObj>
        <w:docPartGallery w:val="Page Numbers (Bottom of Page)"/>
        <w:docPartUnique/>
      </w:docPartObj>
    </w:sdtPr>
    <w:sdtContent>
      <w:p w:rsidR="00477242" w:rsidRDefault="00477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477242" w:rsidRDefault="004772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E9" w:rsidRDefault="00756CE9" w:rsidP="00477242">
      <w:pPr>
        <w:spacing w:after="0" w:line="240" w:lineRule="auto"/>
      </w:pPr>
      <w:r>
        <w:separator/>
      </w:r>
    </w:p>
  </w:footnote>
  <w:footnote w:type="continuationSeparator" w:id="0">
    <w:p w:rsidR="00756CE9" w:rsidRDefault="00756CE9" w:rsidP="0047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B"/>
    <w:rsid w:val="00477242"/>
    <w:rsid w:val="00756CE9"/>
    <w:rsid w:val="00811CEB"/>
    <w:rsid w:val="00C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A9B04-42C9-47A8-8615-00853C97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7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7724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47724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477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24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24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12400</Words>
  <Characters>70684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2016-04-16T12:58:00Z</cp:lastPrinted>
  <dcterms:created xsi:type="dcterms:W3CDTF">2016-04-16T12:49:00Z</dcterms:created>
  <dcterms:modified xsi:type="dcterms:W3CDTF">2016-04-16T12:59:00Z</dcterms:modified>
</cp:coreProperties>
</file>